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реализации муниципальной программы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Арефинского сельского поселения РМР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«Эффективная власть в Арефинском сельском поселении 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Рыбинского муниципального района» за 201</w:t>
      </w:r>
      <w:r>
        <w:rPr>
          <w:rFonts w:ascii="Times New Roman" w:hAnsi="Times New Roman" w:cs="Times New Roman"/>
          <w:b/>
          <w:sz w:val="28"/>
          <w:lang w:val="ru-RU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год.</w:t>
      </w:r>
    </w:p>
    <w:p>
      <w:pPr>
        <w:pStyle w:val="7"/>
        <w:jc w:val="center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Информация о финансировании муниципальной программы «Эффективная власть в Арефинском сельском поселении 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Рыбинского муниципального района» за 201</w:t>
      </w:r>
      <w:r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</w:rPr>
        <w:t xml:space="preserve"> год.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25"/>
        <w:gridCol w:w="2095"/>
        <w:gridCol w:w="2094"/>
        <w:gridCol w:w="2094"/>
        <w:gridCol w:w="209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2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основного мероприятия</w:t>
            </w:r>
          </w:p>
        </w:tc>
        <w:tc>
          <w:tcPr>
            <w:tcW w:w="8375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финансирования, тыс.руб.</w:t>
            </w:r>
          </w:p>
        </w:tc>
        <w:tc>
          <w:tcPr>
            <w:tcW w:w="22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отклонения объемов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7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9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4186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211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211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25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lang w:val="ru-RU" w:bidi="ar-SA"/>
              </w:rPr>
              <w:t xml:space="preserve">Проведение первоочередных ремонтных работ в административном здании администрации Арефинского сельского поселения </w:t>
            </w:r>
          </w:p>
        </w:tc>
        <w:tc>
          <w:tcPr>
            <w:tcW w:w="2095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25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lang w:val="ru-RU" w:bidi="ar-SA"/>
              </w:rPr>
              <w:t>Выполнение заявок работников администрации в сфере вычислительной техники, материальных ресурсов, мебели.</w:t>
            </w:r>
          </w:p>
        </w:tc>
        <w:tc>
          <w:tcPr>
            <w:tcW w:w="2095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5,43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5,43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5,43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5,43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25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Освещение деятельности ОМСУ в печатных и электронных средствах массовой информации</w:t>
            </w:r>
          </w:p>
        </w:tc>
        <w:tc>
          <w:tcPr>
            <w:tcW w:w="2095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5,29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5,29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5,29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5,29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25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 xml:space="preserve">Техническое, материальное, программное, правовое обеспечение работы сотрудников, в том числе с привлечением трудовых ресурсов. </w:t>
            </w:r>
          </w:p>
          <w:p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307,41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307,41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307,41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307,41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525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Обслуживание и наполнение сайта администрации Арефинского сельского поселения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209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2092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318,13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318,13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318,13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318,13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выполнении целевых показателей муниципальной программы «Эффективная власть в Арефинском сельском поселении Рыбинского муниципального района» за 201</w:t>
      </w:r>
      <w:r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</w:rPr>
        <w:t xml:space="preserve"> год.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2181"/>
        <w:gridCol w:w="3697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2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целевого показателя</w:t>
            </w:r>
          </w:p>
        </w:tc>
        <w:tc>
          <w:tcPr>
            <w:tcW w:w="218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739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целевого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211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1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плановое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lang w:val="ru-RU" w:bidi="ar-SA"/>
              </w:rPr>
              <w:t xml:space="preserve">Проведение первоочередных ремонтных работ в административном здании администрации Арефинского сельского поселения </w:t>
            </w:r>
          </w:p>
        </w:tc>
        <w:tc>
          <w:tcPr>
            <w:tcW w:w="218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единиц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21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lang w:val="ru-RU" w:bidi="ar-SA"/>
              </w:rPr>
              <w:t>Выполнение заявок работников администрации в сфере вычислительной техники, материальных ресурсов, мебели.</w:t>
            </w:r>
          </w:p>
        </w:tc>
        <w:tc>
          <w:tcPr>
            <w:tcW w:w="218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%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Освещение деятельности ОМСУ в печатных и электронных средствах массовой информации</w:t>
            </w:r>
          </w:p>
        </w:tc>
        <w:tc>
          <w:tcPr>
            <w:tcW w:w="218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единиц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4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 xml:space="preserve">Техническое, материальное, программное, правовое обеспечение работы сотрудников, в том числе с привлечением трудовых ресурсов. </w:t>
            </w:r>
          </w:p>
          <w:p>
            <w:pPr>
              <w:suppressAutoHyphens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181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%</w:t>
            </w:r>
          </w:p>
        </w:tc>
        <w:tc>
          <w:tcPr>
            <w:tcW w:w="3697" w:type="dxa"/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000000"/>
                <w:lang w:val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Обслуживание и наполнение сайта администрации Арефинского сельского поселения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181" w:type="dxa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%</w:t>
            </w:r>
          </w:p>
        </w:tc>
        <w:tc>
          <w:tcPr>
            <w:tcW w:w="3697" w:type="dxa"/>
            <w:vAlign w:val="top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ru-RU" w:bidi="ar-SA"/>
              </w:rPr>
              <w:t>100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Конкретные результаты реализации муниципальной программы, достигнутые за отчетный период: 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повышение уровня оказанных услуг и повышение эффективности управления;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оптимизация деятельности органов местного самоуправления Арефинского сельского поселения при выполнении муниципальных функций и оказании муниципальных услуг, обеспечение финансовой устойчивости и сбалансированности бюджета;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более полного и всестороннего выполнения обязанностей органами местного самоуправления Арефинского сельского поселения, с привлечением имеющихся материальных, технических, трудовых ресурсов.</w:t>
      </w:r>
    </w:p>
    <w:p>
      <w:pPr>
        <w:pStyle w:val="10"/>
        <w:ind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0"/>
        <w:ind w:firstLine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Глава Арефинского</w:t>
      </w:r>
    </w:p>
    <w:p>
      <w:pPr>
        <w:pStyle w:val="10"/>
        <w:ind w:firstLine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А.К.Чуваев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3FEB"/>
    <w:multiLevelType w:val="singleLevel"/>
    <w:tmpl w:val="5AC83FE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8"/>
    <w:rsid w:val="00070718"/>
    <w:rsid w:val="000A6C07"/>
    <w:rsid w:val="001B7CB7"/>
    <w:rsid w:val="002A597C"/>
    <w:rsid w:val="0063285C"/>
    <w:rsid w:val="00661172"/>
    <w:rsid w:val="00666B78"/>
    <w:rsid w:val="007371D2"/>
    <w:rsid w:val="00862D20"/>
    <w:rsid w:val="00C86F9E"/>
    <w:rsid w:val="00F311B2"/>
    <w:rsid w:val="00F703F8"/>
    <w:rsid w:val="26CC5E32"/>
    <w:rsid w:val="40B33016"/>
    <w:rsid w:val="4E4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Верхний колонтитул Знак"/>
    <w:basedOn w:val="4"/>
    <w:link w:val="2"/>
    <w:qFormat/>
    <w:uiPriority w:val="99"/>
  </w:style>
  <w:style w:type="character" w:customStyle="1" w:styleId="9">
    <w:name w:val="Нижний колонтитул Знак"/>
    <w:basedOn w:val="4"/>
    <w:link w:val="3"/>
    <w:uiPriority w:val="99"/>
  </w:style>
  <w:style w:type="paragraph" w:customStyle="1" w:styleId="10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Арефинская администрация</Company>
  <Pages>1</Pages>
  <Words>415</Words>
  <Characters>2369</Characters>
  <Lines>19</Lines>
  <Paragraphs>5</Paragraphs>
  <TotalTime>1</TotalTime>
  <ScaleCrop>false</ScaleCrop>
  <LinksUpToDate>false</LinksUpToDate>
  <CharactersWithSpaces>2779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2018-09-19T07:46:00Z</dcterms:created>
  <dc:creator>Настя</dc:creator>
  <cp:lastModifiedBy>Настя</cp:lastModifiedBy>
  <cp:lastPrinted>2018-09-21T09:56:00Z</cp:lastPrinted>
  <dcterms:modified xsi:type="dcterms:W3CDTF">2019-12-26T09:22:53Z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